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67" w:rsidRDefault="00133E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79"/>
      <w:bookmarkEnd w:id="0"/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33E67" w:rsidRDefault="00133E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обследования учебно-материальной базы</w:t>
      </w:r>
    </w:p>
    <w:p w:rsidR="00133E67" w:rsidRDefault="00133E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организации, осуществляющей образовательную деятельность</w:t>
      </w:r>
    </w:p>
    <w:p w:rsidR="00133E67" w:rsidRDefault="00133E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программам подготовки водителей автомототранспортных</w:t>
      </w:r>
    </w:p>
    <w:p w:rsidR="00133E67" w:rsidRDefault="00133E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 соответствующих категорий, подкатегорий</w:t>
      </w:r>
    </w:p>
    <w:p w:rsidR="00133E67" w:rsidRDefault="00133E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«В</w:t>
      </w:r>
      <w:r w:rsidRPr="003E10C3">
        <w:rPr>
          <w:rFonts w:ascii="Times New Roman" w:hAnsi="Times New Roman" w:cs="Times New Roman"/>
          <w:b/>
          <w:sz w:val="24"/>
          <w:szCs w:val="24"/>
          <w:u w:val="single"/>
        </w:rPr>
        <w:t>»_________________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соответствие</w:t>
      </w:r>
    </w:p>
    <w:p w:rsidR="00133E67" w:rsidRDefault="00133E67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(указываются категории, подкатегории ТС)</w:t>
      </w:r>
    </w:p>
    <w:p w:rsidR="00133E67" w:rsidRDefault="00133E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установленным требованиям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 w:rsidP="00FA0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«Идея»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                                                                                     "__" _______________ 20__ г.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«Идея»</w:t>
      </w:r>
    </w:p>
    <w:p w:rsidR="00133E67" w:rsidRDefault="00133E67" w:rsidP="00FA05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Общество с </w:t>
      </w:r>
      <w:r w:rsidRPr="00DA32DB">
        <w:rPr>
          <w:rFonts w:ascii="Times New Roman" w:hAnsi="Times New Roman" w:cs="Times New Roman"/>
          <w:sz w:val="24"/>
          <w:szCs w:val="24"/>
          <w:u w:val="single"/>
        </w:rPr>
        <w:t xml:space="preserve">ограниченной ответственностью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«Идея»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(полное и сокращенное название организации (при наличии))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Pr="0060545B">
        <w:rPr>
          <w:rFonts w:ascii="Times New Roman" w:hAnsi="Times New Roman" w:cs="Times New Roman"/>
          <w:sz w:val="24"/>
          <w:szCs w:val="24"/>
          <w:u w:val="single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bookmarkStart w:id="1" w:name="__DdeLink__1850_519379791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457100, Челябинская область, г. Троицк, ул. Ленина 69а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bookmarkEnd w:id="1"/>
      <w:r>
        <w:rPr>
          <w:rFonts w:ascii="Times New Roman" w:hAnsi="Times New Roman" w:cs="Times New Roman"/>
          <w:sz w:val="18"/>
          <w:szCs w:val="24"/>
        </w:rPr>
        <w:t>(юридический адрес)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мест осуществления образовательной деятельности: </w:t>
      </w:r>
      <w:r>
        <w:rPr>
          <w:rFonts w:ascii="Times New Roman" w:hAnsi="Times New Roman" w:cs="Times New Roman"/>
          <w:sz w:val="24"/>
          <w:szCs w:val="24"/>
          <w:u w:val="single"/>
        </w:rPr>
        <w:t>Челябинская область, г. Троицк, ул. Ленина 69а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закрытых площадок (автодромов): </w:t>
      </w:r>
      <w:r>
        <w:rPr>
          <w:rFonts w:ascii="Times New Roman" w:hAnsi="Times New Roman" w:cs="Times New Roman"/>
          <w:sz w:val="24"/>
          <w:szCs w:val="24"/>
          <w:u w:val="single"/>
        </w:rPr>
        <w:t>Челябинская область, п. Южный промплощадка ТДЗ, участок №1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"Интернет" </w:t>
      </w:r>
      <w:r w:rsidRPr="000B684F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0B684F"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0B684F">
        <w:rPr>
          <w:rFonts w:ascii="Times New Roman" w:hAnsi="Times New Roman" w:cs="Times New Roman"/>
          <w:sz w:val="24"/>
          <w:szCs w:val="24"/>
          <w:u w:val="single"/>
          <w:lang w:val="en-US"/>
        </w:rPr>
        <w:t>signal</w:t>
      </w:r>
      <w:r>
        <w:rPr>
          <w:rFonts w:ascii="Times New Roman" w:hAnsi="Times New Roman" w:cs="Times New Roman"/>
          <w:sz w:val="24"/>
          <w:szCs w:val="24"/>
          <w:u w:val="single"/>
        </w:rPr>
        <w:t>.ru</w:t>
      </w:r>
    </w:p>
    <w:p w:rsidR="00133E67" w:rsidRDefault="00133E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юридического лица (ОГРН) </w:t>
      </w:r>
    </w:p>
    <w:p w:rsidR="00133E67" w:rsidRDefault="00133E6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1157456026991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</w:t>
      </w:r>
      <w:r>
        <w:rPr>
          <w:rFonts w:ascii="Times New Roman" w:hAnsi="Times New Roman" w:cs="Times New Roman"/>
          <w:sz w:val="24"/>
          <w:szCs w:val="24"/>
          <w:u w:val="single"/>
        </w:rPr>
        <w:t>7424004192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причины постановки на учет (КПП)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742401001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28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4"/>
            <w:szCs w:val="24"/>
            <w:u w:val="single"/>
          </w:rPr>
          <w:t>2015 г</w:t>
        </w:r>
      </w:smartTag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(дата внесения записи о создании юридического лица)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лицензии на осуществление образовательной деятельности (при наличии)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E67" w:rsidRDefault="00133E67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(серия, номер, дата выдачи, наименование лицензирующего органа, выдавшего лицензию, срок действия)</w:t>
      </w:r>
    </w:p>
    <w:p w:rsidR="00133E67" w:rsidRPr="000B1B14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обследования: заявление директора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«Идея» Едер С.С.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(указываются данные заявления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осуществляющей образовательную деятельность)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проведено старший государственный инспектор РЭО ГИБДД МО МВД РФ «Троицкий» Челябинской области капитан полиции Шустов Д.А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(должность, специальное звание, подразделение, фамилия, инициалы лица (лиц), проводившего(их) обследование)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</w:t>
      </w:r>
    </w:p>
    <w:p w:rsidR="00133E67" w:rsidRPr="000B1B14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присутствии: </w:t>
      </w:r>
      <w:r>
        <w:rPr>
          <w:rFonts w:ascii="Times New Roman" w:hAnsi="Times New Roman" w:cs="Times New Roman"/>
          <w:sz w:val="24"/>
          <w:szCs w:val="24"/>
          <w:u w:val="single"/>
        </w:rPr>
        <w:t>директора общество с ограниченной ответственностью «Идея» Едер С.С.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8"/>
          <w:szCs w:val="24"/>
        </w:rPr>
        <w:t>(должность, фамилия, инициалы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(уполномоченного представителя))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widowControl w:val="0"/>
        <w:jc w:val="both"/>
        <w:rPr>
          <w:sz w:val="24"/>
          <w:szCs w:val="24"/>
        </w:rPr>
      </w:pPr>
      <w:bookmarkStart w:id="2" w:name="Par224"/>
      <w:bookmarkEnd w:id="2"/>
    </w:p>
    <w:p w:rsidR="00133E67" w:rsidRDefault="00133E6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3E67" w:rsidRDefault="00133E6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3E67" w:rsidRDefault="00133E6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3E67" w:rsidRDefault="00133E6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3"/>
      <w:bookmarkStart w:id="4" w:name="Par376"/>
      <w:bookmarkEnd w:id="3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 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Сведения о закрытой площадке или автодроме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67" w:rsidRDefault="00133E67">
      <w:pPr>
        <w:pStyle w:val="ConsPlusNonformat"/>
        <w:jc w:val="both"/>
      </w:pPr>
    </w:p>
    <w:p w:rsidR="00133E67" w:rsidRDefault="00133E6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Закрытая площадка, г. Троицк, п. Южный промплощадка ТДЗ, участок №1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о  наличии  в  собственности  или   на  ином  законном  основании закрытых площадок или автодромов: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Реквизиты свидетельства о государственной регистрации права (реестровый «№) 74АГ745304, дата выдачи 18.04.2012 г. (74-74-35/023/2012-297)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права и его площадь: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Закрытая площадка – 13530,8 кв.м.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Челябинская область., </w:t>
      </w:r>
      <w:r>
        <w:rPr>
          <w:rFonts w:ascii="Times New Roman" w:hAnsi="Times New Roman" w:cs="Times New Roman"/>
          <w:b/>
          <w:sz w:val="22"/>
          <w:u w:val="single"/>
        </w:rPr>
        <w:t>г. Троицк, п. Южный промплощадка ТДЗ, участок №1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права (вида права):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Сергеев Андрей Леонидович, дата рождения: 24.07.1968 г. Место рождения: Россия, Свердловская обл., г. Первоуральск. Пол: мужской. Гражданство: Россия. Паспорт гражданина Российской Федерации: серия 65 02 №682057, дата выдачи 06.03.2002 г. Орган выдавший документ: УВД города Первоуральска  Свердловская области. Адрес постоянного места жительства: Россия, Свердловская обл., г. Первоуральск, ул. Школьная, д. 8, кв.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пользования: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договор №012 от 20.05.15 до 31.12.16г. субаренды земель не сельскохозяйственного назначения (максимальная годовая пропускная способность 184 обучающихся в год).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закрытой площадки или автодрома: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правоустанавливающими документами 13530 кв.м., по итогам фактического измерения 2430 кв.м.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 ровного  и однородного  асфальто-  или  цементобетонного покрытия, обеспечивающее   круглогодичное   функционирование   на  участках  закрытой площадки или   автодрома   (в   том   числе   автоматизированного)   для первоначального  обучения  вождению  транспортных средств, используемое для выполнения учебных (контрольных) заданий: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бетонное покрытие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установленного по  периметру  ограждения,  препятствующее  движению по  их  территории транспортных средств и пешеходов, за исключением учебных транспортных средств, используемых в процессе обучения: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периметр огорожен кирпичным забором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 наклонного  участка  (эстакады) с продольным  уклоном  в  пределах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8 - 16%: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уклон на подъеме и спуске 13,2-13,6%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Поперечный уклон, обеспечивающий водоотвод: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минимально допустимый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Продольный уклон (за исключением наклонного участка) не более 100‰: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34,9-20‰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 и  обустройство   техническими  средствами  организации  дорожного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 обеспечивают выполнение каждого из учебных (контрольных) заданий,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предусмотренных программой обучения: </w:t>
      </w:r>
      <w:r>
        <w:rPr>
          <w:rFonts w:ascii="Times New Roman" w:hAnsi="Times New Roman" w:cs="Times New Roman"/>
          <w:b/>
          <w:sz w:val="24"/>
          <w:szCs w:val="24"/>
        </w:rPr>
        <w:t>обеспечивают одновременное выполнение учебных (контрольных) заданий 6 транспортным средствам категории «В»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 сцепления колес транспортного средства с покрытием не ниже 0,4: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0,7-0,8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 оборудования,  позволяющего   разметить   границы  для  выполнения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соответствующих заданий: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конуса разметочные (ограничительные), вехи стержневые, окраска границ упражнений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освещенности: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перекрестка (регулируемого или нерегулируемого):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отсутствует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сведения соответствуют требованиям, предъявляемым 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закрытой площадке в светлое время суток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5" w:name="Par419"/>
      <w:bookmarkEnd w:id="5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Сведения об оборудованных учебных кабинетах: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  наличии  в  собственности  или   на  ином  законном  основании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оборудованных учебных кабинетов: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Количество оборудованных учебных кабинетов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1______</w:t>
      </w:r>
    </w:p>
    <w:p w:rsidR="00133E67" w:rsidRDefault="00133E67">
      <w:pPr>
        <w:pStyle w:val="ConsPlusNonformat"/>
        <w:jc w:val="both"/>
        <w:rPr>
          <w:sz w:val="24"/>
          <w:szCs w:val="24"/>
        </w:rPr>
      </w:pP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754"/>
        <w:gridCol w:w="4907"/>
        <w:gridCol w:w="1708"/>
        <w:gridCol w:w="1986"/>
      </w:tblGrid>
      <w:tr w:rsidR="00133E67" w:rsidRPr="007316CD">
        <w:tc>
          <w:tcPr>
            <w:tcW w:w="754" w:type="dxa"/>
            <w:tcMar>
              <w:left w:w="108" w:type="dxa"/>
            </w:tcMar>
          </w:tcPr>
          <w:p w:rsidR="00133E67" w:rsidRDefault="00133E6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906" w:type="dxa"/>
            <w:tcMar>
              <w:left w:w="108" w:type="dxa"/>
            </w:tcMar>
          </w:tcPr>
          <w:p w:rsidR="00133E67" w:rsidRDefault="00133E6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08" w:type="dxa"/>
            <w:tcMar>
              <w:left w:w="108" w:type="dxa"/>
            </w:tcMar>
          </w:tcPr>
          <w:p w:rsidR="00133E67" w:rsidRDefault="00133E6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986" w:type="dxa"/>
            <w:tcMar>
              <w:left w:w="108" w:type="dxa"/>
            </w:tcMar>
          </w:tcPr>
          <w:p w:rsidR="00133E67" w:rsidRDefault="00133E6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133E67" w:rsidRPr="007316CD">
        <w:tc>
          <w:tcPr>
            <w:tcW w:w="754" w:type="dxa"/>
            <w:tcMar>
              <w:left w:w="108" w:type="dxa"/>
            </w:tcMar>
          </w:tcPr>
          <w:p w:rsidR="00133E67" w:rsidRDefault="00133E6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tcMar>
              <w:left w:w="108" w:type="dxa"/>
            </w:tcMar>
          </w:tcPr>
          <w:p w:rsidR="00133E67" w:rsidRDefault="00133E6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457100, Челябинская обл., г. Троицк, ул. Ленина 69а</w:t>
            </w:r>
          </w:p>
        </w:tc>
        <w:tc>
          <w:tcPr>
            <w:tcW w:w="1708" w:type="dxa"/>
            <w:tcMar>
              <w:left w:w="108" w:type="dxa"/>
            </w:tcMar>
          </w:tcPr>
          <w:p w:rsidR="00133E67" w:rsidRDefault="00133E6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986" w:type="dxa"/>
            <w:tcMar>
              <w:left w:w="108" w:type="dxa"/>
            </w:tcMar>
          </w:tcPr>
          <w:p w:rsidR="00133E67" w:rsidRDefault="00133E67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количество оборудованных учебных кабинетов соответствует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___1________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общего числа групп.  Наполняемость учебной группы не должна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превышать 23 человек.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   учебного   оборудования, необходимо для осуществления образовательной деятельности по «Образовательной программе профессионального обучения водителей транспортных средств категории «В»</w:t>
      </w: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159"/>
        <w:gridCol w:w="1292"/>
        <w:gridCol w:w="1417"/>
        <w:gridCol w:w="1487"/>
      </w:tblGrid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Тренажер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Отсутствует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Аппаратно-программный комплекс тестирования и развития психофизиологических качеств водителя (АПК)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Отсутствует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Детское удерживающее устройство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Гибкое связующее звено (буксировочный трос)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Тягово-сцепное устройство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Мультимедийный проектор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Экран (монитор, электронная доска)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Учебно-наглядные пособия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Дорожные знаки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слайды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Дорожная разметка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слайды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Опознавательные и регистрационные знаки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Сигналы регулировщика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Расположение транспортных средств на проезжей части. Скорость движения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Обгон, опережение, встречный разъезд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Остановка, стоянка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Проезд перекрестков 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Движение через железнодорожные пути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Движение по автомагистрали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Движение в жилых зонах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Перевозка пассажиров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Перевозка грузов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Последовательность действий при ДТП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Конфликтные ситуации в дорожном движении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Факторы риска при вождении автомобиля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Сложные дорожные условия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Виды и причины ДТП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Типичные опасные ситуации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Сложные метеоусловия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Движение в темное время суток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Способы торможения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Тормозной и остановочный путь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Действия водителя в критических ситуациях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Профессиональная надежность водителя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Дистанция и боковой интервал. Организация наблюдения в процессе управления транспортным средством 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Безопасное прохождение поворотов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Безопасность пешеходов и велосипедистов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Типичные ошибки пешеходов типовые примеры допускаемых нарушений ПДД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Классификация автомобилей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Общее устройство автомобиля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Горюче-смазочные материалы и специальные жидкости 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Передняя и задняя подвески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Общее устройство и принцип работы рулевого управления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Общее устройство и принцип работы генератора 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Общее устройство и принцип работы, внешних световых приборов  и звуковых сигналов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Классификация прицепов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Общее устройство прицепа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Виды подвесок, применяемых на прицепах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Электрооборудование прицепа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Устройство узла сцепки и тягово-сцепного устройства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Нормативно правовые акты, определяющие порядок перевозки грузов автомобильным транспортом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м/м слайд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Организация и выполнение пассажирских  перевозок автомобильным транспортом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Информационный стенд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Закон Российской Федерации от 7 февраля 1992 г. № 2300-1 «О защите прав потребителей»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Копия лицензии с соответствующими приложением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Образовательная программа профессионального  обучения водителей транспортных  средств категории «В» (код 11442), согласованная с Госавтоинспекцией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Учебный план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Книга жалоб и предложений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шт.</w:t>
            </w:r>
          </w:p>
        </w:tc>
        <w:tc>
          <w:tcPr>
            <w:tcW w:w="969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63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Pr="007316CD" w:rsidRDefault="00133E67">
            <w:pPr>
              <w:spacing w:after="0" w:line="100" w:lineRule="atLeast"/>
              <w:jc w:val="center"/>
              <w:rPr>
                <w:sz w:val="18"/>
              </w:rPr>
            </w:pPr>
          </w:p>
        </w:tc>
        <w:tc>
          <w:tcPr>
            <w:tcW w:w="969" w:type="dxa"/>
            <w:tcMar>
              <w:left w:w="108" w:type="dxa"/>
            </w:tcMar>
          </w:tcPr>
          <w:p w:rsidR="00133E67" w:rsidRPr="007316CD" w:rsidRDefault="00133E67">
            <w:pPr>
              <w:spacing w:after="0" w:line="100" w:lineRule="atLeast"/>
              <w:jc w:val="center"/>
              <w:rPr>
                <w:sz w:val="18"/>
              </w:rPr>
            </w:pPr>
          </w:p>
        </w:tc>
        <w:tc>
          <w:tcPr>
            <w:tcW w:w="149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www.</w:t>
            </w:r>
            <w:r>
              <w:rPr>
                <w:rFonts w:ascii="Times New Roman" w:hAnsi="Times New Roman"/>
                <w:sz w:val="18"/>
              </w:rPr>
              <w:t>1сигнал.</w:t>
            </w:r>
            <w:r>
              <w:rPr>
                <w:rFonts w:ascii="Times New Roman" w:hAnsi="Times New Roman"/>
                <w:sz w:val="18"/>
                <w:lang w:val="en-US"/>
              </w:rPr>
              <w:t>ru</w:t>
            </w:r>
          </w:p>
        </w:tc>
      </w:tr>
    </w:tbl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материалов по предмету «Первая помощь при дорожно-транспортном происшествии»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258"/>
        <w:gridCol w:w="1262"/>
        <w:gridCol w:w="1384"/>
        <w:gridCol w:w="1451"/>
      </w:tblGrid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учебного оборудования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133E67" w:rsidRPr="007316CD">
        <w:tc>
          <w:tcPr>
            <w:tcW w:w="9354" w:type="dxa"/>
            <w:gridSpan w:val="4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Тренажер-манекен взрослого пострадавшего для отработки приемов удаление инородного тела из верхних дыхательных путей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 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Мотоциклетный шлем  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9354" w:type="dxa"/>
            <w:gridSpan w:val="4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Расходные материалы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Аптечка первой помощи (автомобильная)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Табель средства для оказания первой помощи.</w:t>
            </w:r>
          </w:p>
          <w:p w:rsidR="00133E67" w:rsidRDefault="00133E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для провидения искусственной вентиляции легких: лицевые маски с клапаном различных моделей.</w:t>
            </w:r>
          </w:p>
          <w:p w:rsidR="00133E67" w:rsidRDefault="00133E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для временной остановки кровотечения – жгуты.</w:t>
            </w:r>
          </w:p>
          <w:p w:rsidR="00133E67" w:rsidRDefault="00133E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133E67" w:rsidRDefault="00133E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Перевязочные средства (бинты, салфетки, лейкопластырь)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rPr>
          <w:trHeight w:val="386"/>
        </w:trPr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9354" w:type="dxa"/>
            <w:gridSpan w:val="4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Учебно-наглядные пособия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tabs>
                <w:tab w:val="left" w:pos="7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9354" w:type="dxa"/>
            <w:gridSpan w:val="4"/>
            <w:tcMar>
              <w:left w:w="108" w:type="dxa"/>
            </w:tcMar>
          </w:tcPr>
          <w:p w:rsidR="00133E67" w:rsidRDefault="00133E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Технические средства обучения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Компьютер с соответствующим программным обеспечением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  <w:tr w:rsidR="00133E67" w:rsidRPr="007316CD">
        <w:tc>
          <w:tcPr>
            <w:tcW w:w="5257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экран</w:t>
            </w:r>
          </w:p>
        </w:tc>
        <w:tc>
          <w:tcPr>
            <w:tcW w:w="1262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Комплект</w:t>
            </w:r>
          </w:p>
        </w:tc>
        <w:tc>
          <w:tcPr>
            <w:tcW w:w="1384" w:type="dxa"/>
            <w:tcMar>
              <w:left w:w="108" w:type="dxa"/>
            </w:tcMar>
          </w:tcPr>
          <w:p w:rsidR="00133E67" w:rsidRDefault="00133E6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Mar>
              <w:left w:w="108" w:type="dxa"/>
            </w:tcMar>
          </w:tcPr>
          <w:p w:rsidR="00133E67" w:rsidRDefault="00133E67">
            <w:pPr>
              <w:spacing w:after="0" w:line="100" w:lineRule="atLeas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 наличии</w:t>
            </w:r>
          </w:p>
        </w:tc>
      </w:tr>
    </w:tbl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r443"/>
      <w:bookmarkEnd w:id="6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Информационно-методические и иные материалы:</w:t>
      </w:r>
    </w:p>
    <w:p w:rsidR="00133E67" w:rsidRPr="000B1B14" w:rsidRDefault="00133E67" w:rsidP="000B1B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«Идея»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утвержден директором ООО «Идея»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67" w:rsidRPr="000B1B14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утвержден директором ООО «Идея»</w:t>
      </w:r>
      <w:r w:rsidRPr="000B1B1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наличии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и разработки: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соответствующая    примерная    программа    профессиональной    подготовки </w:t>
      </w:r>
      <w:bookmarkStart w:id="7" w:name="_GoBack"/>
      <w:r>
        <w:rPr>
          <w:rFonts w:ascii="Times New Roman" w:hAnsi="Times New Roman" w:cs="Times New Roman"/>
          <w:sz w:val="24"/>
          <w:szCs w:val="24"/>
        </w:rPr>
        <w:t xml:space="preserve">(переподготовки)    водителей    транспортных   средств,   утвержденная   в установленном  порядке: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наличии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   программа  профессиональной подготовки   водителей,</w:t>
      </w:r>
    </w:p>
    <w:p w:rsidR="00133E67" w:rsidRPr="000B1B14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согласованная с Госавтоинспекцией и утвержденная директором ООО «Идея» Едер С. </w:t>
      </w:r>
      <w:r w:rsidRPr="000B1B14">
        <w:rPr>
          <w:rFonts w:ascii="Times New Roman" w:hAnsi="Times New Roman" w:cs="Times New Roman"/>
          <w:sz w:val="24"/>
          <w:szCs w:val="24"/>
        </w:rPr>
        <w:t>С.: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наличии</w:t>
      </w:r>
    </w:p>
    <w:p w:rsidR="00133E67" w:rsidRPr="000B1B14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методические  рекомендации   по   организации   образовательного  процесса, утвержденные директором ООО «Идея» Едер С. С</w:t>
      </w:r>
      <w:r w:rsidRPr="000B1B14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наличии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 для  проведения промежуточной и итоговой аттестации обучающихся,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утвержденные  директором ООО «Идея» Едер С. С.: </w:t>
      </w:r>
      <w:r w:rsidRPr="000B1B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67" w:rsidRPr="000B1B14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занятий, утвержденное директором ООО «Идея» Едер С. С.:</w:t>
      </w:r>
      <w:r w:rsidRPr="000B1B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E67" w:rsidRPr="000B1B14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Схемы  учебных   </w:t>
      </w:r>
      <w:r w:rsidRPr="008F3EE6">
        <w:rPr>
          <w:rFonts w:ascii="Times New Roman" w:hAnsi="Times New Roman" w:cs="Times New Roman"/>
          <w:sz w:val="24"/>
          <w:szCs w:val="24"/>
        </w:rPr>
        <w:t xml:space="preserve">маршрутов,   утвержденных   директором ООО «Идея» </w:t>
      </w:r>
      <w:r>
        <w:rPr>
          <w:rFonts w:ascii="Times New Roman" w:hAnsi="Times New Roman" w:cs="Times New Roman"/>
          <w:sz w:val="24"/>
          <w:szCs w:val="24"/>
        </w:rPr>
        <w:t xml:space="preserve">Едер С. </w:t>
      </w:r>
      <w:r w:rsidRPr="000B1B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3E10C3">
        <w:rPr>
          <w:rFonts w:ascii="Times New Roman" w:hAnsi="Times New Roman" w:cs="Times New Roman"/>
          <w:b/>
          <w:sz w:val="24"/>
          <w:szCs w:val="24"/>
          <w:u w:val="single"/>
        </w:rPr>
        <w:t>в наличии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65"/>
      <w:bookmarkEnd w:id="8"/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Сведения об оборудовании и технических средствах обучения: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Аппаратно-программный комплекс тестирования и развития психофизиологических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 водителя (при наличии)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Тренажер (при наличии)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отсутствует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 с соответствующим программным обеспечением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наличии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ar476"/>
      <w:bookmarkEnd w:id="9"/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. Соответствие требованиям Федерального </w:t>
      </w:r>
      <w:hyperlink r:id="rId4">
        <w:r>
          <w:rPr>
            <w:rStyle w:val="-"/>
            <w:rFonts w:ascii="Times New Roman" w:hAnsi="Times New Roman"/>
            <w:b/>
            <w:color w:val="00000A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"Об  образовании  в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Российской Федерации"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 отчета  по  результатам  самообследования  материально-технической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базы образовательной организации </w:t>
      </w:r>
      <w:r>
        <w:rPr>
          <w:rFonts w:ascii="Times New Roman" w:hAnsi="Times New Roman" w:cs="Times New Roman"/>
          <w:b/>
          <w:sz w:val="24"/>
          <w:u w:val="single"/>
        </w:rPr>
        <w:t>в наличии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 на  официальном  сайте  образовательной   организации   в  сети</w:t>
      </w:r>
    </w:p>
    <w:p w:rsidR="00133E67" w:rsidRPr="00C17483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"Интернет" отчета о результатах самообследования </w:t>
      </w:r>
      <w:r w:rsidRPr="00C17483">
        <w:rPr>
          <w:rFonts w:ascii="Times New Roman" w:hAnsi="Times New Roman" w:cs="Times New Roman"/>
          <w:b/>
          <w:sz w:val="24"/>
          <w:szCs w:val="24"/>
          <w:u w:val="single"/>
        </w:rPr>
        <w:t>адрес официального сайта в сети "Интернет" www.1signal.ru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 сведений,  указанных  на  официальном  сайте  образовательной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  в   сети  "Интернет", о  состоянии  учебно-материальной  базы</w:t>
      </w:r>
    </w:p>
    <w:p w:rsidR="00133E67" w:rsidRPr="003B0099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установленным </w:t>
      </w:r>
      <w:r w:rsidRPr="003B0099">
        <w:rPr>
          <w:rFonts w:ascii="Times New Roman" w:hAnsi="Times New Roman" w:cs="Times New Roman"/>
          <w:b/>
          <w:sz w:val="24"/>
          <w:szCs w:val="24"/>
        </w:rPr>
        <w:t>с</w:t>
      </w:r>
      <w:r w:rsidRPr="003B0099">
        <w:rPr>
          <w:rFonts w:ascii="Times New Roman" w:hAnsi="Times New Roman" w:cs="Times New Roman"/>
          <w:b/>
          <w:sz w:val="24"/>
          <w:szCs w:val="24"/>
          <w:u w:val="single"/>
        </w:rPr>
        <w:t>лайды,литература</w:t>
      </w:r>
      <w:bookmarkStart w:id="10" w:name="Par487"/>
      <w:bookmarkEnd w:id="10"/>
      <w:r w:rsidRPr="003B0099">
        <w:rPr>
          <w:rFonts w:ascii="Times New Roman" w:hAnsi="Times New Roman" w:cs="Times New Roman"/>
          <w:b/>
          <w:sz w:val="24"/>
          <w:szCs w:val="24"/>
          <w:u w:val="single"/>
        </w:rPr>
        <w:t>,плакаты,интерактивная доска,проектор,телевизор.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IX. Соответствие  требованиям   Федерального   </w:t>
      </w:r>
      <w:hyperlink r:id="rId5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"О  безопасности</w:t>
      </w:r>
    </w:p>
    <w:p w:rsidR="00133E67" w:rsidRPr="00443A3D" w:rsidRDefault="00133E67" w:rsidP="000F2CBF">
      <w:pPr>
        <w:pStyle w:val="ConsPlusNonformat"/>
        <w:jc w:val="both"/>
        <w:rPr>
          <w:rStyle w:val="-"/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дорожного движения".</w:t>
      </w:r>
      <w:r w:rsidRPr="00443A3D">
        <w:rPr>
          <w:rFonts w:ascii="Times New Roman" w:hAnsi="Times New Roman" w:cs="Times New Roman"/>
          <w:b/>
          <w:sz w:val="24"/>
          <w:szCs w:val="24"/>
          <w:u w:val="single"/>
        </w:rPr>
        <w:t>Инженер по БДД Никулин В.П.Удостоверение  № 004721 от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3A3D">
        <w:rPr>
          <w:rFonts w:ascii="Times New Roman" w:hAnsi="Times New Roman" w:cs="Times New Roman"/>
          <w:b/>
          <w:sz w:val="24"/>
          <w:szCs w:val="24"/>
          <w:u w:val="single"/>
        </w:rPr>
        <w:t>07.09.12. Диплом №000056.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Pr="008F3EE6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EE6">
        <w:rPr>
          <w:rFonts w:ascii="Times New Roman" w:hAnsi="Times New Roman" w:cs="Times New Roman"/>
          <w:sz w:val="24"/>
          <w:szCs w:val="24"/>
        </w:rPr>
        <w:t>Проведение   мероприятий,    направленных   на   обеспечение   соответствия</w:t>
      </w:r>
    </w:p>
    <w:p w:rsidR="00133E67" w:rsidRPr="008F3EE6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EE6">
        <w:rPr>
          <w:rFonts w:ascii="Times New Roman" w:hAnsi="Times New Roman" w:cs="Times New Roman"/>
          <w:sz w:val="24"/>
          <w:szCs w:val="24"/>
        </w:rPr>
        <w:t>технического   состояния   транспортных  средств  требованиям  безопасности</w:t>
      </w:r>
    </w:p>
    <w:p w:rsidR="00133E67" w:rsidRPr="008F3EE6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EE6">
        <w:rPr>
          <w:rFonts w:ascii="Times New Roman" w:hAnsi="Times New Roman" w:cs="Times New Roman"/>
          <w:sz w:val="24"/>
          <w:szCs w:val="24"/>
        </w:rPr>
        <w:t>дорожного движения и запрещения допуска транспортных средств к эксплуатации</w:t>
      </w:r>
    </w:p>
    <w:p w:rsidR="00133E67" w:rsidRPr="008F3EE6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EE6">
        <w:rPr>
          <w:rFonts w:ascii="Times New Roman" w:hAnsi="Times New Roman" w:cs="Times New Roman"/>
          <w:sz w:val="24"/>
          <w:szCs w:val="24"/>
        </w:rPr>
        <w:t>при   наличии  у  них  неисправностей,  угрожающих  безопасности  дорожного</w:t>
      </w:r>
    </w:p>
    <w:p w:rsidR="00133E67" w:rsidRPr="000F4A7D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EE6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0F4A7D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предрейсовые технические осмотры.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4A7D">
        <w:rPr>
          <w:rFonts w:ascii="Times New Roman" w:hAnsi="Times New Roman" w:cs="Times New Roman"/>
          <w:b/>
          <w:sz w:val="24"/>
          <w:szCs w:val="24"/>
          <w:u w:val="single"/>
        </w:rPr>
        <w:t>Договор на оказание услуг  по ежедневному контролю технического состояния ТС №2/16.Сертификат соответствия №070641.Приложение к сертификату № 119968.</w:t>
      </w:r>
    </w:p>
    <w:p w:rsidR="00133E67" w:rsidRPr="008F3EE6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EE6">
        <w:rPr>
          <w:rFonts w:ascii="Times New Roman" w:hAnsi="Times New Roman" w:cs="Times New Roman"/>
          <w:sz w:val="24"/>
          <w:szCs w:val="24"/>
        </w:rPr>
        <w:t xml:space="preserve">Медицинское обеспечение безопасности дорожного движения </w:t>
      </w:r>
    </w:p>
    <w:p w:rsidR="00133E67" w:rsidRPr="00D62D65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D65">
        <w:rPr>
          <w:rFonts w:ascii="Times New Roman" w:hAnsi="Times New Roman" w:cs="Times New Roman"/>
          <w:b/>
          <w:sz w:val="24"/>
          <w:szCs w:val="24"/>
          <w:u w:val="single"/>
        </w:rPr>
        <w:t>- обязательные предрейсовые медицинские осмотры. Договор на оказание медицинских услуг № 1/16. Лицензия № ЛО-74-01-003578 от 04 мая 2016.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Pr="008F3EE6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Pr="00DD294F" w:rsidRDefault="00133E67" w:rsidP="000F2CB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498"/>
      <w:bookmarkEnd w:id="11"/>
      <w:r w:rsidRPr="00DD294F">
        <w:rPr>
          <w:rFonts w:ascii="Times New Roman" w:hAnsi="Times New Roman" w:cs="Times New Roman"/>
          <w:b/>
          <w:sz w:val="24"/>
          <w:szCs w:val="24"/>
        </w:rPr>
        <w:t xml:space="preserve">    X. Вывод    о   соответствии  (несоответствии)  представленной  учебно-</w:t>
      </w:r>
    </w:p>
    <w:p w:rsidR="00133E67" w:rsidRPr="00DD294F" w:rsidRDefault="00133E67" w:rsidP="00DD294F">
      <w:pPr>
        <w:jc w:val="both"/>
        <w:rPr>
          <w:b/>
        </w:rPr>
      </w:pPr>
      <w:r w:rsidRPr="00DD294F">
        <w:rPr>
          <w:rFonts w:ascii="Times New Roman" w:hAnsi="Times New Roman"/>
          <w:b/>
          <w:sz w:val="24"/>
          <w:szCs w:val="24"/>
        </w:rPr>
        <w:t xml:space="preserve">       материальной базы установленным требованиям:</w:t>
      </w:r>
      <w:r w:rsidRPr="00DD294F">
        <w:rPr>
          <w:b/>
        </w:rPr>
        <w:t xml:space="preserve"> </w:t>
      </w:r>
    </w:p>
    <w:p w:rsidR="00133E67" w:rsidRDefault="00133E67" w:rsidP="000F2C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учебно-материальная база ООО «ИДЕЯ» по программам подготовки водителей автомототранспортных средств категории «В» установленным требованиям соответствует.</w:t>
      </w:r>
    </w:p>
    <w:bookmarkEnd w:id="7"/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составил(а):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_______________    _______________________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 лица,              (подпись)              (Ф.И.О.)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проводившего обследование)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акта получил(а):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_______________    _______________________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 руководителя          (подпись)              (Ф.И.О.)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организации или его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уполномоченного</w:t>
      </w:r>
    </w:p>
    <w:p w:rsidR="00133E67" w:rsidRDefault="0013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представителя)</w:t>
      </w:r>
    </w:p>
    <w:p w:rsidR="00133E67" w:rsidRDefault="00133E67"/>
    <w:p w:rsidR="00133E67" w:rsidRDefault="00133E67"/>
    <w:p w:rsidR="00133E67" w:rsidRDefault="00133E67"/>
    <w:p w:rsidR="00133E67" w:rsidRDefault="00133E67"/>
    <w:p w:rsidR="00133E67" w:rsidRDefault="00133E67"/>
    <w:p w:rsidR="00133E67" w:rsidRDefault="00133E67"/>
    <w:p w:rsidR="00133E67" w:rsidRDefault="00133E67"/>
    <w:p w:rsidR="00133E67" w:rsidRDefault="00133E67" w:rsidP="002D0D6A">
      <w:pPr>
        <w:tabs>
          <w:tab w:val="left" w:pos="5490"/>
        </w:tabs>
      </w:pPr>
      <w:r>
        <w:tab/>
      </w:r>
    </w:p>
    <w:p w:rsidR="00133E67" w:rsidRDefault="00133E67"/>
    <w:p w:rsidR="00133E67" w:rsidRDefault="00133E67"/>
    <w:p w:rsidR="00133E67" w:rsidRDefault="00133E67"/>
    <w:p w:rsidR="00133E67" w:rsidRDefault="00133E67"/>
    <w:p w:rsidR="00133E67" w:rsidRDefault="00133E67"/>
    <w:p w:rsidR="00133E67" w:rsidRDefault="00133E67"/>
    <w:p w:rsidR="00133E67" w:rsidRDefault="00133E67"/>
    <w:p w:rsidR="00133E67" w:rsidRDefault="00133E67"/>
    <w:p w:rsidR="00133E67" w:rsidRDefault="00133E67">
      <w:pPr>
        <w:rPr>
          <w:rFonts w:ascii="Times New Roman" w:hAnsi="Times New Roman"/>
          <w:sz w:val="88"/>
          <w:szCs w:val="88"/>
        </w:rPr>
      </w:pPr>
    </w:p>
    <w:p w:rsidR="00133E67" w:rsidRDefault="00133E67" w:rsidP="00033EC4">
      <w:pPr>
        <w:rPr>
          <w:rFonts w:ascii="Times New Roman" w:hAnsi="Times New Roman"/>
          <w:sz w:val="24"/>
          <w:szCs w:val="24"/>
        </w:rPr>
      </w:pPr>
    </w:p>
    <w:sectPr w:rsidR="00133E67" w:rsidSect="008A2E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501"/>
    <w:rsid w:val="00033EC4"/>
    <w:rsid w:val="000B1B14"/>
    <w:rsid w:val="000B684F"/>
    <w:rsid w:val="000F2CBF"/>
    <w:rsid w:val="000F4A7D"/>
    <w:rsid w:val="00133E67"/>
    <w:rsid w:val="00164F90"/>
    <w:rsid w:val="00222595"/>
    <w:rsid w:val="002D0D6A"/>
    <w:rsid w:val="00390757"/>
    <w:rsid w:val="00395501"/>
    <w:rsid w:val="003B0099"/>
    <w:rsid w:val="003E10C3"/>
    <w:rsid w:val="00443A3D"/>
    <w:rsid w:val="00516C39"/>
    <w:rsid w:val="0060545B"/>
    <w:rsid w:val="006B7DA4"/>
    <w:rsid w:val="006E70F5"/>
    <w:rsid w:val="007316CD"/>
    <w:rsid w:val="00820C9F"/>
    <w:rsid w:val="00860599"/>
    <w:rsid w:val="008A2EAC"/>
    <w:rsid w:val="008C312D"/>
    <w:rsid w:val="008F3EE6"/>
    <w:rsid w:val="00AC03B4"/>
    <w:rsid w:val="00C17483"/>
    <w:rsid w:val="00D62D65"/>
    <w:rsid w:val="00DA32DB"/>
    <w:rsid w:val="00DD294F"/>
    <w:rsid w:val="00E45E7B"/>
    <w:rsid w:val="00EE6EA6"/>
    <w:rsid w:val="00FA055D"/>
    <w:rsid w:val="00FA4A13"/>
    <w:rsid w:val="00FE0271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AC"/>
    <w:pPr>
      <w:suppressAutoHyphens/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sid w:val="008A2EAC"/>
    <w:rPr>
      <w:rFonts w:cs="Times New Roman"/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8A2E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A2E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5C9D"/>
    <w:rPr>
      <w:rFonts w:eastAsia="SimSun"/>
    </w:rPr>
  </w:style>
  <w:style w:type="paragraph" w:styleId="List">
    <w:name w:val="List"/>
    <w:basedOn w:val="BodyText"/>
    <w:uiPriority w:val="99"/>
    <w:rsid w:val="008A2EAC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8A2EA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35C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8A2EAC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8A2EAC"/>
    <w:pPr>
      <w:widowControl w:val="0"/>
      <w:suppressAutoHyphens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0">
    <w:name w:val="Содержимое таблицы"/>
    <w:basedOn w:val="Normal"/>
    <w:uiPriority w:val="99"/>
    <w:rsid w:val="008A2EAC"/>
  </w:style>
  <w:style w:type="paragraph" w:styleId="BalloonText">
    <w:name w:val="Balloon Text"/>
    <w:basedOn w:val="Normal"/>
    <w:link w:val="BalloonTextChar"/>
    <w:uiPriority w:val="99"/>
    <w:semiHidden/>
    <w:rsid w:val="00EE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EA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461848F22710DCA7B3BA73CDDF89073F6DCC31409C75B315D9E16873u1L2H" TargetMode="External"/><Relationship Id="rId4" Type="http://schemas.openxmlformats.org/officeDocument/2006/relationships/hyperlink" Target="consultantplus://offline/ref=83461848F22710DCA7B3BA73CDDF89073F6ECF3E489875B315D9E16873u1L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8</Pages>
  <Words>2813</Words>
  <Characters>16038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Insp</cp:lastModifiedBy>
  <cp:revision>36</cp:revision>
  <cp:lastPrinted>2016-09-08T05:34:00Z</cp:lastPrinted>
  <dcterms:created xsi:type="dcterms:W3CDTF">2016-05-11T17:00:00Z</dcterms:created>
  <dcterms:modified xsi:type="dcterms:W3CDTF">2016-09-14T10:50:00Z</dcterms:modified>
</cp:coreProperties>
</file>